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9F0" w:rsidRPr="00AE2175" w:rsidRDefault="006079F7">
      <w:pPr>
        <w:rPr>
          <w:b/>
          <w:sz w:val="32"/>
        </w:rPr>
      </w:pPr>
      <w:r w:rsidRPr="00AE2175">
        <w:rPr>
          <w:b/>
          <w:sz w:val="32"/>
        </w:rPr>
        <w:t>Australia 2015/2016</w:t>
      </w:r>
    </w:p>
    <w:p w:rsidR="006079F7" w:rsidRDefault="003F7C11">
      <w:r>
        <w:t>The</w:t>
      </w:r>
      <w:r w:rsidR="006079F7">
        <w:t xml:space="preserve"> corpus ‘Australia 2015/2016’ includes all articles </w:t>
      </w:r>
      <w:r w:rsidR="00AE2175">
        <w:t xml:space="preserve">from major Australian </w:t>
      </w:r>
      <w:r w:rsidR="006079F7">
        <w:t>newspapers</w:t>
      </w:r>
      <w:r>
        <w:t xml:space="preserve"> (see below)</w:t>
      </w:r>
      <w:r w:rsidR="00AE2175">
        <w:t xml:space="preserve"> published from August 2015 to July 2016 that include the key term ‘Australia’ or ‘Australian(s)’ in the title. Altogether, the corpus contains over 7 million tokens in </w:t>
      </w:r>
      <w:r>
        <w:t xml:space="preserve">almost </w:t>
      </w:r>
      <w:r w:rsidR="00AE2175">
        <w:t>1</w:t>
      </w:r>
      <w:r>
        <w:t>3</w:t>
      </w:r>
      <w:r w:rsidR="00AE2175">
        <w:t xml:space="preserve">,000 articles from </w:t>
      </w:r>
      <w:r w:rsidR="00BC160C">
        <w:t>18</w:t>
      </w:r>
      <w:bookmarkStart w:id="0" w:name="_GoBack"/>
      <w:bookmarkEnd w:id="0"/>
      <w:r w:rsidR="00AE2175">
        <w:t xml:space="preserve"> newspapers. The corpus thus reflects one year of </w:t>
      </w:r>
      <w:r>
        <w:t xml:space="preserve">printed </w:t>
      </w:r>
      <w:r w:rsidR="00AE2175">
        <w:t>media coverage of topics directly relevant to Australia.</w:t>
      </w:r>
    </w:p>
    <w:p w:rsidR="00AE2175" w:rsidRDefault="00AE2175">
      <w:pPr>
        <w:rPr>
          <w:b/>
        </w:rPr>
      </w:pPr>
      <w:r w:rsidRPr="00AE2175">
        <w:rPr>
          <w:b/>
        </w:rPr>
        <w:t xml:space="preserve">Sources: </w:t>
      </w:r>
    </w:p>
    <w:p w:rsidR="00BC160C" w:rsidRPr="00BC160C" w:rsidRDefault="00BC160C" w:rsidP="00BC160C">
      <w:pPr>
        <w:rPr>
          <w:b/>
        </w:rPr>
      </w:pPr>
      <w:r w:rsidRPr="00BC160C">
        <w:rPr>
          <w:b/>
        </w:rPr>
        <w:t>FILE CONTAINS:</w:t>
      </w:r>
    </w:p>
    <w:p w:rsidR="00BC160C" w:rsidRPr="00BC160C" w:rsidRDefault="00BC160C" w:rsidP="00BC160C">
      <w:pPr>
        <w:spacing w:after="0" w:line="240" w:lineRule="auto"/>
      </w:pPr>
      <w:r w:rsidRPr="00BC160C">
        <w:t>Australian Financial Review - AFREVW</w:t>
      </w:r>
    </w:p>
    <w:p w:rsidR="00BC160C" w:rsidRPr="00BC160C" w:rsidRDefault="00BC160C" w:rsidP="00BC160C">
      <w:pPr>
        <w:spacing w:after="0" w:line="240" w:lineRule="auto"/>
      </w:pPr>
      <w:r w:rsidRPr="00BC160C">
        <w:t>The Advertiser/Sunday Mail (South Australia), ADVSUN</w:t>
      </w:r>
    </w:p>
    <w:p w:rsidR="00BC160C" w:rsidRPr="00BC160C" w:rsidRDefault="00BC160C" w:rsidP="00BC160C">
      <w:pPr>
        <w:spacing w:after="0" w:line="240" w:lineRule="auto"/>
      </w:pPr>
      <w:r w:rsidRPr="00BC160C">
        <w:t>The Age (Melbourne), AGEMLB</w:t>
      </w:r>
    </w:p>
    <w:p w:rsidR="00BC160C" w:rsidRPr="00BC160C" w:rsidRDefault="00BC160C" w:rsidP="00BC160C">
      <w:pPr>
        <w:spacing w:after="0" w:line="240" w:lineRule="auto"/>
      </w:pPr>
      <w:r w:rsidRPr="00BC160C">
        <w:t>The Australian (incl. Weekend Australia &amp; The Australian Magazine), THEAUS</w:t>
      </w:r>
    </w:p>
    <w:p w:rsidR="00BC160C" w:rsidRPr="00BC160C" w:rsidRDefault="00BC160C" w:rsidP="00BC160C">
      <w:pPr>
        <w:spacing w:after="0" w:line="240" w:lineRule="auto"/>
      </w:pPr>
      <w:r w:rsidRPr="00BC160C">
        <w:t>Australian Financial Review - abstracts, AFINRW</w:t>
      </w:r>
    </w:p>
    <w:p w:rsidR="00BC160C" w:rsidRPr="00BC160C" w:rsidRDefault="00BC160C" w:rsidP="00BC160C">
      <w:pPr>
        <w:spacing w:after="0" w:line="240" w:lineRule="auto"/>
      </w:pPr>
      <w:r w:rsidRPr="00BC160C">
        <w:t>Brisbane News, QBRISN</w:t>
      </w:r>
    </w:p>
    <w:p w:rsidR="00BC160C" w:rsidRPr="00BC160C" w:rsidRDefault="00BC160C" w:rsidP="00BC160C">
      <w:pPr>
        <w:spacing w:after="0" w:line="240" w:lineRule="auto"/>
      </w:pPr>
      <w:r w:rsidRPr="00BC160C">
        <w:t>The Canberra Times, CANBER</w:t>
      </w:r>
    </w:p>
    <w:p w:rsidR="00BC160C" w:rsidRPr="00BC160C" w:rsidRDefault="00BC160C" w:rsidP="00BC160C">
      <w:pPr>
        <w:spacing w:after="0" w:line="240" w:lineRule="auto"/>
      </w:pPr>
      <w:r w:rsidRPr="00BC160C">
        <w:t>The Courier Mail/The Sunday Mail (Brisbane) (incl. Generic Tabloid &amp; TV Scene), QCOUML</w:t>
      </w:r>
    </w:p>
    <w:p w:rsidR="00BC160C" w:rsidRPr="00BC160C" w:rsidRDefault="00BC160C" w:rsidP="00BC160C">
      <w:pPr>
        <w:spacing w:after="0" w:line="240" w:lineRule="auto"/>
      </w:pPr>
      <w:r w:rsidRPr="00BC160C">
        <w:t>The Daily Telegraph/Sunday Telegraph (incl. Sunday Telegraph Magazine), DAITEL</w:t>
      </w:r>
    </w:p>
    <w:p w:rsidR="00BC160C" w:rsidRPr="00BC160C" w:rsidRDefault="00BC160C" w:rsidP="00BC160C">
      <w:pPr>
        <w:spacing w:after="0" w:line="240" w:lineRule="auto"/>
      </w:pPr>
      <w:r w:rsidRPr="00BC160C">
        <w:t>Herald Sun/Sunday Herald Sun (Melbourne), HERSUN</w:t>
      </w:r>
    </w:p>
    <w:p w:rsidR="00BC160C" w:rsidRPr="00BC160C" w:rsidRDefault="00BC160C" w:rsidP="00BC160C">
      <w:pPr>
        <w:spacing w:after="0" w:line="240" w:lineRule="auto"/>
      </w:pPr>
      <w:r w:rsidRPr="00BC160C">
        <w:t>Home Publication (Perth), PSUNTI</w:t>
      </w:r>
    </w:p>
    <w:p w:rsidR="00BC160C" w:rsidRPr="00BC160C" w:rsidRDefault="00BC160C" w:rsidP="00BC160C">
      <w:pPr>
        <w:spacing w:after="0" w:line="240" w:lineRule="auto"/>
      </w:pPr>
      <w:r w:rsidRPr="00BC160C">
        <w:t>The Mercury (Hobart), HBTMRC</w:t>
      </w:r>
    </w:p>
    <w:p w:rsidR="00BC160C" w:rsidRPr="00BC160C" w:rsidRDefault="00BC160C" w:rsidP="00BC160C">
      <w:pPr>
        <w:spacing w:after="0" w:line="240" w:lineRule="auto"/>
      </w:pPr>
      <w:r w:rsidRPr="00BC160C">
        <w:t xml:space="preserve">Northern </w:t>
      </w:r>
      <w:proofErr w:type="spellStart"/>
      <w:r w:rsidRPr="00BC160C">
        <w:t>Territy</w:t>
      </w:r>
      <w:proofErr w:type="spellEnd"/>
      <w:r w:rsidRPr="00BC160C">
        <w:t xml:space="preserve"> News (Australia), NTNEWS</w:t>
      </w:r>
    </w:p>
    <w:p w:rsidR="00BC160C" w:rsidRPr="00BC160C" w:rsidRDefault="00BC160C" w:rsidP="00BC160C">
      <w:pPr>
        <w:spacing w:after="0" w:line="240" w:lineRule="auto"/>
      </w:pPr>
      <w:r w:rsidRPr="00BC160C">
        <w:t>Sunday Tasmanian, HBTMRC</w:t>
      </w:r>
    </w:p>
    <w:p w:rsidR="00BC160C" w:rsidRPr="00BC160C" w:rsidRDefault="00BC160C" w:rsidP="00BC160C">
      <w:pPr>
        <w:spacing w:after="0" w:line="240" w:lineRule="auto"/>
      </w:pPr>
      <w:r w:rsidRPr="00BC160C">
        <w:t xml:space="preserve">Sunday </w:t>
      </w:r>
      <w:proofErr w:type="spellStart"/>
      <w:r w:rsidRPr="00BC160C">
        <w:t>Territorian</w:t>
      </w:r>
      <w:proofErr w:type="spellEnd"/>
      <w:r w:rsidRPr="00BC160C">
        <w:t>, NTNEWS</w:t>
      </w:r>
    </w:p>
    <w:p w:rsidR="00BC160C" w:rsidRPr="00BC160C" w:rsidRDefault="00BC160C" w:rsidP="00BC160C">
      <w:pPr>
        <w:spacing w:after="0" w:line="240" w:lineRule="auto"/>
      </w:pPr>
      <w:r w:rsidRPr="00BC160C">
        <w:t>Sunday Times (Perth), PSUNTI</w:t>
      </w:r>
    </w:p>
    <w:p w:rsidR="00BC160C" w:rsidRPr="00BC160C" w:rsidRDefault="00BC160C" w:rsidP="00BC160C">
      <w:pPr>
        <w:spacing w:after="0" w:line="240" w:lineRule="auto"/>
      </w:pPr>
      <w:r w:rsidRPr="00BC160C">
        <w:t>The Sydney Morning Herald, SMHRLD</w:t>
      </w:r>
    </w:p>
    <w:p w:rsidR="00BC160C" w:rsidRPr="00BC160C" w:rsidRDefault="00BC160C" w:rsidP="00BC160C">
      <w:pPr>
        <w:spacing w:after="0" w:line="240" w:lineRule="auto"/>
      </w:pPr>
      <w:r w:rsidRPr="00BC160C">
        <w:t>West Australian, WESAUS</w:t>
      </w:r>
    </w:p>
    <w:p w:rsidR="00BC160C" w:rsidRDefault="00BC160C" w:rsidP="00BC160C">
      <w:pPr>
        <w:spacing w:after="0" w:line="240" w:lineRule="auto"/>
      </w:pPr>
    </w:p>
    <w:p w:rsidR="00BC160C" w:rsidRPr="00BC160C" w:rsidRDefault="00BC160C" w:rsidP="00BC160C">
      <w:pPr>
        <w:spacing w:after="0" w:line="240" w:lineRule="auto"/>
      </w:pPr>
      <w:r w:rsidRPr="00BC160C">
        <w:t>N</w:t>
      </w:r>
      <w:r>
        <w:t>B</w:t>
      </w:r>
      <w:r w:rsidRPr="00BC160C">
        <w:t>: the publication Northern Territory News (Australia) also includes the</w:t>
      </w:r>
    </w:p>
    <w:p w:rsidR="00BC160C" w:rsidRPr="00BC160C" w:rsidRDefault="00BC160C" w:rsidP="00BC160C">
      <w:pPr>
        <w:spacing w:after="0" w:line="240" w:lineRule="auto"/>
      </w:pPr>
      <w:r w:rsidRPr="00BC160C">
        <w:t xml:space="preserve">weekly publication Sunday </w:t>
      </w:r>
      <w:proofErr w:type="spellStart"/>
      <w:r w:rsidRPr="00BC160C">
        <w:t>Territorian</w:t>
      </w:r>
      <w:proofErr w:type="spellEnd"/>
    </w:p>
    <w:p w:rsidR="00BC160C" w:rsidRDefault="00BC160C">
      <w:pPr>
        <w:rPr>
          <w:b/>
        </w:rPr>
      </w:pPr>
    </w:p>
    <w:p w:rsidR="00AE2175" w:rsidRPr="00AE2175" w:rsidRDefault="00AE2175">
      <w:pPr>
        <w:rPr>
          <w:b/>
        </w:rPr>
      </w:pPr>
      <w:r>
        <w:rPr>
          <w:b/>
        </w:rPr>
        <w:t xml:space="preserve">Use: </w:t>
      </w:r>
      <w:r w:rsidRPr="00AE2175">
        <w:t>The corpus is intended for</w:t>
      </w:r>
      <w:r>
        <w:rPr>
          <w:b/>
        </w:rPr>
        <w:t xml:space="preserve"> </w:t>
      </w:r>
      <w:r w:rsidR="00420437" w:rsidRPr="00420437">
        <w:t>research purposes only</w:t>
      </w:r>
      <w:r w:rsidR="00420437">
        <w:t xml:space="preserve"> (‘Fair use’ copyright clause).</w:t>
      </w:r>
    </w:p>
    <w:sectPr w:rsidR="00AE2175" w:rsidRPr="00AE21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62492"/>
    <w:multiLevelType w:val="hybridMultilevel"/>
    <w:tmpl w:val="69008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F7"/>
    <w:rsid w:val="0038353F"/>
    <w:rsid w:val="003F7C11"/>
    <w:rsid w:val="00420437"/>
    <w:rsid w:val="006079F7"/>
    <w:rsid w:val="00AE2175"/>
    <w:rsid w:val="00BC160C"/>
    <w:rsid w:val="00E3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6A259"/>
  <w15:chartTrackingRefBased/>
  <w15:docId w15:val="{947C0648-95F1-4C7A-9EC9-FAF82425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 Brezina</dc:creator>
  <cp:keywords/>
  <dc:description/>
  <cp:lastModifiedBy>Vaclav Brezina</cp:lastModifiedBy>
  <cp:revision>2</cp:revision>
  <dcterms:created xsi:type="dcterms:W3CDTF">2016-08-03T19:41:00Z</dcterms:created>
  <dcterms:modified xsi:type="dcterms:W3CDTF">2016-08-03T20:23:00Z</dcterms:modified>
</cp:coreProperties>
</file>